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Pr>
        <w:drawing>
          <wp:inline distB="0" distT="0" distL="0" distR="0">
            <wp:extent cx="5714286" cy="1904762"/>
            <wp:effectExtent b="0" l="0" r="0" t="0"/>
            <wp:docPr id="37675147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14286" cy="190476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6" w:lineRule="auto"/>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MINUTES OF THE MEETING HELD ON SATURDAY 19</w:t>
      </w:r>
      <w:r w:rsidDel="00000000" w:rsidR="00000000" w:rsidRPr="00000000">
        <w:rPr>
          <w:rFonts w:ascii="Calibri" w:cs="Calibri" w:eastAsia="Calibri" w:hAnsi="Calibri"/>
          <w:b w:val="1"/>
          <w:bCs w:val="1"/>
          <w:sz w:val="28"/>
          <w:szCs w:val="28"/>
          <w:vertAlign w:val="superscript"/>
          <w:rtl w:val="0"/>
        </w:rPr>
        <w:t xml:space="preserve">th</w:t>
      </w:r>
      <w:r w:rsidDel="00000000" w:rsidR="00000000" w:rsidRPr="00000000">
        <w:rPr>
          <w:rFonts w:ascii="Calibri" w:cs="Calibri" w:eastAsia="Calibri" w:hAnsi="Calibri"/>
          <w:b w:val="1"/>
          <w:bCs w:val="1"/>
          <w:sz w:val="28"/>
          <w:szCs w:val="28"/>
          <w:rtl w:val="0"/>
        </w:rPr>
        <w:t xml:space="preserve"> SEPTEMBER 2026</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council pack and slides are referenced throughout these minutes, the link to those items can be found below. </w:t>
        <w:br w:type="textWrapping"/>
      </w:r>
      <w:r w:rsidDel="00000000" w:rsidR="00000000" w:rsidRPr="00000000">
        <w:rPr>
          <w:rFonts w:ascii="Calibri" w:cs="Calibri" w:eastAsia="Calibri" w:hAnsi="Calibri"/>
          <w:b w:val="1"/>
          <w:bCs w:val="1"/>
          <w:sz w:val="22"/>
          <w:szCs w:val="22"/>
          <w:rtl w:val="0"/>
        </w:rPr>
        <w:br w:type="textWrapping"/>
      </w:r>
      <w:hyperlink r:id="rId8">
        <w:r w:rsidDel="00000000" w:rsidR="00000000" w:rsidRPr="00000000">
          <w:rPr>
            <w:rFonts w:ascii="Calibri" w:cs="Calibri" w:eastAsia="Calibri" w:hAnsi="Calibri"/>
            <w:color w:val="0000ff"/>
            <w:sz w:val="22"/>
            <w:szCs w:val="22"/>
            <w:u w:val="single"/>
            <w:rtl w:val="0"/>
          </w:rPr>
          <w:t xml:space="preserve">District Council Pack</w:t>
        </w:r>
      </w:hyperlink>
      <w:r w:rsidDel="00000000" w:rsidR="00000000" w:rsidRPr="00000000">
        <w:rPr>
          <w:rFonts w:ascii="Calibri" w:cs="Calibri" w:eastAsia="Calibri" w:hAnsi="Calibri"/>
          <w:sz w:val="22"/>
          <w:szCs w:val="22"/>
          <w:rtl w:val="0"/>
        </w:rPr>
        <w:br w:type="textWrapping"/>
      </w:r>
      <w:hyperlink r:id="rId9">
        <w:r w:rsidDel="00000000" w:rsidR="00000000" w:rsidRPr="00000000">
          <w:rPr>
            <w:rFonts w:ascii="Calibri" w:cs="Calibri" w:eastAsia="Calibri" w:hAnsi="Calibri"/>
            <w:color w:val="0000ff"/>
            <w:sz w:val="22"/>
            <w:szCs w:val="22"/>
            <w:u w:val="single"/>
            <w:rtl w:val="0"/>
          </w:rPr>
          <w:t xml:space="preserve">District Council Slides</w:t>
        </w:r>
      </w:hyperlink>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6" w:lineRule="auto"/>
        <w:rPr>
          <w:rFonts w:ascii="Calibri" w:cs="Calibri" w:eastAsia="Calibri" w:hAnsi="Calibri"/>
          <w:sz w:val="22"/>
          <w:szCs w:val="22"/>
        </w:rPr>
      </w:pPr>
      <w:r w:rsidDel="00000000" w:rsidR="00000000" w:rsidRPr="00000000">
        <w:rPr>
          <w:rtl w:val="0"/>
        </w:rPr>
      </w:r>
    </w:p>
    <w:tbl>
      <w:tblPr>
        <w:tblStyle w:val="Table1"/>
        <w:tblW w:w="1083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860"/>
        <w:gridCol w:w="8970"/>
        <w:tblGridChange w:id="0">
          <w:tblGrid>
            <w:gridCol w:w="1860"/>
            <w:gridCol w:w="8970"/>
          </w:tblGrid>
        </w:tblGridChange>
      </w:tblGrid>
      <w:tr>
        <w:trPr>
          <w:cantSplit w:val="0"/>
          <w:trHeight w:val="478" w:hRule="atLeast"/>
          <w:tblHeader w:val="0"/>
        </w:trPr>
        <w:tc>
          <w:tcPr>
            <w:tcBorders>
              <w:bottom w:color="003750" w:space="0" w:sz="8" w:val="single"/>
            </w:tcBorders>
            <w:shd w:fill="004065" w:val="clear"/>
            <w:vAlign w:val="center"/>
          </w:tcPr>
          <w:p w:rsidR="00000000" w:rsidDel="00000000" w:rsidP="00000000" w:rsidRDefault="00000000" w:rsidRPr="00000000" w14:paraId="00000007">
            <w:pPr>
              <w:spacing w:after="12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Item</w:t>
            </w:r>
          </w:p>
        </w:tc>
        <w:tc>
          <w:tcPr>
            <w:tcBorders>
              <w:left w:color="000000" w:space="0" w:sz="8" w:val="single"/>
            </w:tcBorders>
            <w:shd w:fill="004065" w:val="clear"/>
            <w:vAlign w:val="center"/>
          </w:tcPr>
          <w:p w:rsidR="00000000" w:rsidDel="00000000" w:rsidP="00000000" w:rsidRDefault="00000000" w:rsidRPr="00000000" w14:paraId="00000008">
            <w:pPr>
              <w:spacing w:after="120" w:lineRule="auto"/>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Notes</w:t>
            </w:r>
          </w:p>
        </w:tc>
      </w:tr>
      <w:tr>
        <w:trPr>
          <w:cantSplit w:val="0"/>
          <w:trHeight w:val="478" w:hRule="atLeast"/>
          <w:tblHeader w:val="0"/>
        </w:trPr>
        <w:tc>
          <w:tcPr>
            <w:tcBorders>
              <w:top w:color="003750" w:space="0" w:sz="8" w:val="single"/>
            </w:tcBorders>
          </w:tcPr>
          <w:p w:rsidR="00000000" w:rsidDel="00000000" w:rsidP="00000000" w:rsidRDefault="00000000" w:rsidRPr="00000000" w14:paraId="00000009">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Welcome and Introduction</w:t>
            </w:r>
          </w:p>
        </w:tc>
        <w:tc>
          <w:tcPr>
            <w:tcBorders>
              <w:left w:color="000000" w:space="0" w:sz="8" w:val="single"/>
            </w:tcBorders>
            <w:vAlign w:val="center"/>
          </w:tcPr>
          <w:p w:rsidR="00000000" w:rsidDel="00000000" w:rsidP="00000000" w:rsidRDefault="00000000" w:rsidRPr="00000000" w14:paraId="0000000A">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opened the meeting and welcomed District Council Members to the first District Council meeting of the 2026/27 Toastmasters’ year. DD Seema reminded members that the Council serves as the administrative governing body of District 91 and as such is responsible for conducting and approving the business of the District.</w:t>
            </w:r>
          </w:p>
          <w:p w:rsidR="00000000" w:rsidDel="00000000" w:rsidP="00000000" w:rsidRDefault="00000000" w:rsidRPr="00000000" w14:paraId="0000000B">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introduced the members of the District Leadership Team:</w:t>
            </w:r>
          </w:p>
          <w:p w:rsidR="00000000" w:rsidDel="00000000" w:rsidP="00000000" w:rsidRDefault="00000000" w:rsidRPr="00000000" w14:paraId="0000000C">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Program Quality Director – Lynne Gayer DTM</w:t>
            </w:r>
          </w:p>
          <w:p w:rsidR="00000000" w:rsidDel="00000000" w:rsidP="00000000" w:rsidRDefault="00000000" w:rsidRPr="00000000" w14:paraId="0000000D">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Club Growth Director – Alison Morris DTM</w:t>
            </w:r>
          </w:p>
          <w:p w:rsidR="00000000" w:rsidDel="00000000" w:rsidP="00000000" w:rsidRDefault="00000000" w:rsidRPr="00000000" w14:paraId="0000000E">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Public Relations Manager – Suhas Kumar DTM</w:t>
            </w:r>
          </w:p>
          <w:p w:rsidR="00000000" w:rsidDel="00000000" w:rsidP="00000000" w:rsidRDefault="00000000" w:rsidRPr="00000000" w14:paraId="0000000F">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Finance Manager – Violet Karamagi</w:t>
            </w:r>
          </w:p>
          <w:p w:rsidR="00000000" w:rsidDel="00000000" w:rsidP="00000000" w:rsidRDefault="00000000" w:rsidRPr="00000000" w14:paraId="00000010">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Administration Manager – Deborah Stevens</w:t>
            </w:r>
          </w:p>
          <w:p w:rsidR="00000000" w:rsidDel="00000000" w:rsidP="00000000" w:rsidRDefault="00000000" w:rsidRPr="00000000" w14:paraId="00000011">
            <w:pPr>
              <w:numPr>
                <w:ilvl w:val="0"/>
                <w:numId w:val="13"/>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Immediate Past District Director - Debbie Williams DTM</w:t>
            </w:r>
          </w:p>
          <w:p w:rsidR="00000000" w:rsidDel="00000000" w:rsidP="00000000" w:rsidRDefault="00000000" w:rsidRPr="00000000" w14:paraId="0000001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13">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District Leadership Team, together with all Division and Area Directors, plus Club Presidents and Vice Presidents Education of clubs in good standing make up the District Council.</w:t>
            </w:r>
          </w:p>
          <w:p w:rsidR="00000000" w:rsidDel="00000000" w:rsidP="00000000" w:rsidRDefault="00000000" w:rsidRPr="00000000" w14:paraId="00000014">
            <w:pPr>
              <w:spacing w:after="120" w:lineRule="auto"/>
              <w:rPr>
                <w:rFonts w:ascii="Calibri" w:cs="Calibri" w:eastAsia="Calibri" w:hAnsi="Calibri"/>
                <w:color w:val="000000"/>
                <w:sz w:val="24"/>
                <w:szCs w:val="24"/>
              </w:rPr>
            </w:pPr>
            <w:r w:rsidDel="00000000" w:rsidR="00000000" w:rsidRPr="00000000">
              <w:rPr>
                <w:rFonts w:ascii="Calibri" w:cs="Calibri" w:eastAsia="Calibri" w:hAnsi="Calibri"/>
                <w:color w:val="000000"/>
                <w:rtl w:val="0"/>
              </w:rPr>
              <w:t xml:space="preserve">DD Seema explained the general protocol for the meeting and that only members of the District Council are entitled to speak and vote. The Zoom Master for the meeting was Sean Dean.</w:t>
            </w:r>
            <w:r w:rsidDel="00000000" w:rsidR="00000000" w:rsidRPr="00000000">
              <w:rPr>
                <w:rtl w:val="0"/>
              </w:rPr>
            </w:r>
          </w:p>
          <w:p w:rsidR="00000000" w:rsidDel="00000000" w:rsidP="00000000" w:rsidRDefault="00000000" w:rsidRPr="00000000" w14:paraId="00000015">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 moment of reflection</w:t>
            </w:r>
          </w:p>
          <w:p w:rsidR="00000000" w:rsidDel="00000000" w:rsidP="00000000" w:rsidRDefault="00000000" w:rsidRPr="00000000" w14:paraId="00000016">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asked the meeting to take a moment to reflect on members of D91 who had passed away since our previous Council meeting:</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Meg Heyworth DTM, past District Finance Manager, June 2026</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Marcus Grodentz from Voice of Wales, September 2026</w:t>
            </w:r>
          </w:p>
          <w:p w:rsidR="00000000" w:rsidDel="00000000" w:rsidP="00000000" w:rsidRDefault="00000000" w:rsidRPr="00000000" w14:paraId="00000019">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br w:type="textWrapping"/>
              <w:t xml:space="preserve">Kalam Abul, President of Bicester Speakers recognised Jenny Chalmers and Ben Jackson, both of whom had been recognised at the May 2026 District Council meeting. </w:t>
            </w:r>
          </w:p>
          <w:p w:rsidR="00000000" w:rsidDel="00000000" w:rsidP="00000000" w:rsidRDefault="00000000" w:rsidRPr="00000000" w14:paraId="0000001A">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Recognition of District Service</w:t>
            </w:r>
          </w:p>
          <w:p w:rsidR="00000000" w:rsidDel="00000000" w:rsidP="00000000" w:rsidRDefault="00000000" w:rsidRPr="00000000" w14:paraId="0000001B">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recognised previous District Directors who may be present at Council and thanked them for their service to the District:</w:t>
            </w:r>
          </w:p>
          <w:p w:rsidR="00000000" w:rsidDel="00000000" w:rsidP="00000000" w:rsidRDefault="00000000" w:rsidRPr="00000000" w14:paraId="0000001C">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Governor 2014-2015, Hillary Briggs DTM</w:t>
            </w:r>
          </w:p>
          <w:p w:rsidR="00000000" w:rsidDel="00000000" w:rsidP="00000000" w:rsidRDefault="00000000" w:rsidRPr="00000000" w14:paraId="0000001D">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2015-2016, 1st VP Jean Gamester DTM, PC</w:t>
            </w:r>
          </w:p>
          <w:p w:rsidR="00000000" w:rsidDel="00000000" w:rsidP="00000000" w:rsidRDefault="00000000" w:rsidRPr="00000000" w14:paraId="0000001E">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2016-2017, Vanessa King DTM</w:t>
            </w:r>
          </w:p>
          <w:p w:rsidR="00000000" w:rsidDel="00000000" w:rsidP="00000000" w:rsidRDefault="00000000" w:rsidRPr="00000000" w14:paraId="0000001F">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2017-2018, Pedro Casillas DTM</w:t>
            </w:r>
          </w:p>
          <w:p w:rsidR="00000000" w:rsidDel="00000000" w:rsidP="00000000" w:rsidRDefault="00000000" w:rsidRPr="00000000" w14:paraId="00000020">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2018-2019, Andy Hammond DTM, PC</w:t>
            </w:r>
          </w:p>
          <w:p w:rsidR="00000000" w:rsidDel="00000000" w:rsidP="00000000" w:rsidRDefault="00000000" w:rsidRPr="00000000" w14:paraId="00000021">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2019-2020, Florian Bay DTM</w:t>
            </w:r>
          </w:p>
          <w:p w:rsidR="00000000" w:rsidDel="00000000" w:rsidP="00000000" w:rsidRDefault="00000000" w:rsidRPr="00000000" w14:paraId="00000022">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2020-2021 Arnaud Sartre DTM</w:t>
            </w:r>
          </w:p>
          <w:p w:rsidR="00000000" w:rsidDel="00000000" w:rsidP="00000000" w:rsidRDefault="00000000" w:rsidRPr="00000000" w14:paraId="00000023">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2021-2022, RA for Region 12, Helen Bowden-Brewer DTM</w:t>
            </w:r>
          </w:p>
          <w:p w:rsidR="00000000" w:rsidDel="00000000" w:rsidP="00000000" w:rsidRDefault="00000000" w:rsidRPr="00000000" w14:paraId="00000024">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2022-2023, Rupa Datta DTM</w:t>
            </w:r>
          </w:p>
          <w:p w:rsidR="00000000" w:rsidDel="00000000" w:rsidP="00000000" w:rsidRDefault="00000000" w:rsidRPr="00000000" w14:paraId="00000025">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2023-2024, Diane Richardson DTM</w:t>
            </w:r>
          </w:p>
          <w:p w:rsidR="00000000" w:rsidDel="00000000" w:rsidP="00000000" w:rsidRDefault="00000000" w:rsidRPr="00000000" w14:paraId="00000026">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Past District Director Steve Vear MBE DTM</w:t>
            </w:r>
          </w:p>
          <w:p w:rsidR="00000000" w:rsidDel="00000000" w:rsidP="00000000" w:rsidRDefault="00000000" w:rsidRPr="00000000" w14:paraId="00000027">
            <w:pPr>
              <w:numPr>
                <w:ilvl w:val="0"/>
                <w:numId w:val="12"/>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Immediate Past District Director Debbie Williams DTM</w:t>
            </w:r>
          </w:p>
          <w:p w:rsidR="00000000" w:rsidDel="00000000" w:rsidP="00000000" w:rsidRDefault="00000000" w:rsidRPr="00000000" w14:paraId="00000028">
            <w:pPr>
              <w:rPr>
                <w:rFonts w:ascii="Calibri" w:cs="Calibri" w:eastAsia="Calibri" w:hAnsi="Calibri"/>
                <w:color w:val="000000"/>
              </w:rPr>
            </w:pPr>
            <w:r w:rsidDel="00000000" w:rsidR="00000000" w:rsidRPr="00000000">
              <w:rPr>
                <w:rtl w:val="0"/>
              </w:rPr>
            </w:r>
          </w:p>
        </w:tc>
      </w:tr>
      <w:tr>
        <w:trPr>
          <w:cantSplit w:val="0"/>
          <w:trHeight w:val="478" w:hRule="atLeast"/>
          <w:tblHeader w:val="0"/>
        </w:trPr>
        <w:tc>
          <w:tcPr/>
          <w:p w:rsidR="00000000" w:rsidDel="00000000" w:rsidP="00000000" w:rsidRDefault="00000000" w:rsidRPr="00000000" w14:paraId="00000029">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District Mission</w:t>
            </w:r>
          </w:p>
        </w:tc>
        <w:tc>
          <w:tcPr>
            <w:tcBorders>
              <w:left w:color="000000" w:space="0" w:sz="8" w:val="single"/>
            </w:tcBorders>
            <w:vAlign w:val="center"/>
          </w:tcPr>
          <w:p w:rsidR="00000000" w:rsidDel="00000000" w:rsidP="00000000" w:rsidRDefault="00000000" w:rsidRPr="00000000" w14:paraId="0000002A">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called upon Division D Director Kanti Doshi to read the district mission, however due to a technical issue, the district mission was read by Division J Director Dominic Heaney - </w:t>
            </w:r>
          </w:p>
          <w:p w:rsidR="00000000" w:rsidDel="00000000" w:rsidP="00000000" w:rsidRDefault="00000000" w:rsidRPr="00000000" w14:paraId="0000002B">
            <w:pPr>
              <w:spacing w:after="120" w:lineRule="auto"/>
              <w:jc w:val="center"/>
              <w:rPr>
                <w:rFonts w:ascii="Calibri" w:cs="Calibri" w:eastAsia="Calibri" w:hAnsi="Calibri"/>
                <w:b w:val="1"/>
                <w:bCs w:val="1"/>
                <w:color w:val="000000"/>
              </w:rPr>
            </w:pPr>
            <w:r w:rsidDel="00000000" w:rsidR="00000000" w:rsidRPr="00000000">
              <w:rPr>
                <w:rFonts w:ascii="Calibri" w:cs="Calibri" w:eastAsia="Calibri" w:hAnsi="Calibri"/>
                <w:i w:val="1"/>
                <w:iCs w:val="1"/>
                <w:color w:val="000000"/>
                <w:rtl w:val="0"/>
              </w:rPr>
              <w:t xml:space="preserve">“We build new clubs and support all clubs in achieving excellence.”</w:t>
            </w:r>
            <w:r w:rsidDel="00000000" w:rsidR="00000000" w:rsidRPr="00000000">
              <w:rPr>
                <w:rtl w:val="0"/>
              </w:rPr>
            </w:r>
          </w:p>
        </w:tc>
      </w:tr>
      <w:tr>
        <w:trPr>
          <w:cantSplit w:val="0"/>
          <w:trHeight w:val="478" w:hRule="atLeast"/>
          <w:tblHeader w:val="0"/>
        </w:trPr>
        <w:tc>
          <w:tcPr/>
          <w:p w:rsidR="00000000" w:rsidDel="00000000" w:rsidP="00000000" w:rsidRDefault="00000000" w:rsidRPr="00000000" w14:paraId="0000002C">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Adoption of the Agenda </w:t>
            </w:r>
          </w:p>
        </w:tc>
        <w:tc>
          <w:tcPr>
            <w:tcBorders>
              <w:left w:color="000000" w:space="0" w:sz="8" w:val="single"/>
            </w:tcBorders>
            <w:vAlign w:val="center"/>
          </w:tcPr>
          <w:p w:rsidR="00000000" w:rsidDel="00000000" w:rsidP="00000000" w:rsidRDefault="00000000" w:rsidRPr="00000000" w14:paraId="0000002D">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presented the </w:t>
            </w:r>
            <w:hyperlink r:id="rId10">
              <w:r w:rsidDel="00000000" w:rsidR="00000000" w:rsidRPr="00000000">
                <w:rPr>
                  <w:rFonts w:ascii="Calibri" w:cs="Calibri" w:eastAsia="Calibri" w:hAnsi="Calibri"/>
                  <w:color w:val="0000ff"/>
                  <w:u w:val="single"/>
                  <w:rtl w:val="0"/>
                </w:rPr>
                <w:t xml:space="preserve">agenda</w:t>
              </w:r>
            </w:hyperlink>
            <w:r w:rsidDel="00000000" w:rsidR="00000000" w:rsidRPr="00000000">
              <w:rPr>
                <w:rFonts w:ascii="Calibri" w:cs="Calibri" w:eastAsia="Calibri" w:hAnsi="Calibri"/>
                <w:color w:val="000000"/>
                <w:rtl w:val="0"/>
              </w:rPr>
              <w:t xml:space="preserve"> for the meeting and asked if there were any objections to its adoption.  There were none and the agenda was adopted by unanimous consent.</w:t>
            </w:r>
          </w:p>
        </w:tc>
      </w:tr>
      <w:tr>
        <w:trPr>
          <w:cantSplit w:val="0"/>
          <w:trHeight w:val="478" w:hRule="atLeast"/>
          <w:tblHeader w:val="0"/>
        </w:trPr>
        <w:tc>
          <w:tcPr/>
          <w:p w:rsidR="00000000" w:rsidDel="00000000" w:rsidP="00000000" w:rsidRDefault="00000000" w:rsidRPr="00000000" w14:paraId="0000002E">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Credentials Committee Report &amp; Apologies</w:t>
            </w:r>
          </w:p>
        </w:tc>
        <w:tc>
          <w:tcPr>
            <w:tcBorders>
              <w:left w:color="000000" w:space="0" w:sz="8" w:val="single"/>
            </w:tcBorders>
            <w:vAlign w:val="center"/>
          </w:tcPr>
          <w:p w:rsidR="00000000" w:rsidDel="00000000" w:rsidP="00000000" w:rsidRDefault="00000000" w:rsidRPr="00000000" w14:paraId="0000002F">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called upon our 2026/27 Credentials Chair, Arnaud Sartre DTM to confirm the roll call and the extent to which the meeting was quorate.</w:t>
            </w:r>
          </w:p>
          <w:p w:rsidR="00000000" w:rsidDel="00000000" w:rsidP="00000000" w:rsidRDefault="00000000" w:rsidRPr="00000000" w14:paraId="00000030">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CC Arnaud confirmed the meeting was quorate with 164 votes available from Presidents &amp; VP Education (quorum is 118). The full credentials report can be found on:</w:t>
            </w:r>
          </w:p>
          <w:p w:rsidR="00000000" w:rsidDel="00000000" w:rsidP="00000000" w:rsidRDefault="00000000" w:rsidRPr="00000000" w14:paraId="0000003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10 – 11 </w:t>
            </w:r>
          </w:p>
          <w:p w:rsidR="00000000" w:rsidDel="00000000" w:rsidP="00000000" w:rsidRDefault="00000000" w:rsidRPr="00000000" w14:paraId="00000032">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called upon Administration Manager Deborah to read out any apologies received by 6pm 16</w:t>
            </w:r>
            <w:r w:rsidDel="00000000" w:rsidR="00000000" w:rsidRPr="00000000">
              <w:rPr>
                <w:rFonts w:ascii="Calibri" w:cs="Calibri" w:eastAsia="Calibri" w:hAnsi="Calibri"/>
                <w:color w:val="000000"/>
                <w:vertAlign w:val="superscript"/>
                <w:rtl w:val="0"/>
              </w:rPr>
              <w:t xml:space="preserve">th</w:t>
            </w:r>
            <w:r w:rsidDel="00000000" w:rsidR="00000000" w:rsidRPr="00000000">
              <w:rPr>
                <w:rFonts w:ascii="Calibri" w:cs="Calibri" w:eastAsia="Calibri" w:hAnsi="Calibri"/>
                <w:color w:val="000000"/>
                <w:rtl w:val="0"/>
              </w:rPr>
              <w:t xml:space="preserve"> September 2026. These are listed on:</w:t>
            </w:r>
          </w:p>
          <w:p w:rsidR="00000000" w:rsidDel="00000000" w:rsidP="00000000" w:rsidRDefault="00000000" w:rsidRPr="00000000" w14:paraId="0000003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 12 </w:t>
            </w:r>
          </w:p>
        </w:tc>
      </w:tr>
      <w:tr>
        <w:trPr>
          <w:cantSplit w:val="0"/>
          <w:trHeight w:val="478" w:hRule="atLeast"/>
          <w:tblHeader w:val="0"/>
        </w:trPr>
        <w:tc>
          <w:tcPr/>
          <w:p w:rsidR="00000000" w:rsidDel="00000000" w:rsidP="00000000" w:rsidRDefault="00000000" w:rsidRPr="00000000" w14:paraId="00000034">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Acceptance of Minutes of 2nd May 2026 Council Meeting </w:t>
            </w:r>
          </w:p>
        </w:tc>
        <w:tc>
          <w:tcPr>
            <w:tcBorders>
              <w:left w:color="000000" w:space="0" w:sz="8" w:val="single"/>
            </w:tcBorders>
            <w:vAlign w:val="center"/>
          </w:tcPr>
          <w:p w:rsidR="00000000" w:rsidDel="00000000" w:rsidP="00000000" w:rsidRDefault="00000000" w:rsidRPr="00000000" w14:paraId="00000035">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minutes from the Council meeting held on </w:t>
            </w:r>
            <w:hyperlink r:id="rId11">
              <w:r w:rsidDel="00000000" w:rsidR="00000000" w:rsidRPr="00000000">
                <w:rPr>
                  <w:rFonts w:ascii="Calibri" w:cs="Calibri" w:eastAsia="Calibri" w:hAnsi="Calibri"/>
                  <w:color w:val="0000ff"/>
                  <w:u w:val="single"/>
                  <w:rtl w:val="0"/>
                </w:rPr>
                <w:t xml:space="preserve">2</w:t>
              </w:r>
            </w:hyperlink>
            <w:hyperlink r:id="rId12">
              <w:r w:rsidDel="00000000" w:rsidR="00000000" w:rsidRPr="00000000">
                <w:rPr>
                  <w:rFonts w:ascii="Calibri" w:cs="Calibri" w:eastAsia="Calibri" w:hAnsi="Calibri"/>
                  <w:color w:val="0000ff"/>
                  <w:u w:val="single"/>
                  <w:vertAlign w:val="superscript"/>
                  <w:rtl w:val="0"/>
                </w:rPr>
                <w:t xml:space="preserve">nd</w:t>
              </w:r>
            </w:hyperlink>
            <w:hyperlink r:id="rId13">
              <w:r w:rsidDel="00000000" w:rsidR="00000000" w:rsidRPr="00000000">
                <w:rPr>
                  <w:rFonts w:ascii="Calibri" w:cs="Calibri" w:eastAsia="Calibri" w:hAnsi="Calibri"/>
                  <w:color w:val="0000ff"/>
                  <w:u w:val="single"/>
                  <w:rtl w:val="0"/>
                </w:rPr>
                <w:t xml:space="preserve"> May 2026,</w:t>
              </w:r>
            </w:hyperlink>
            <w:r w:rsidDel="00000000" w:rsidR="00000000" w:rsidRPr="00000000">
              <w:rPr>
                <w:rFonts w:ascii="Calibri" w:cs="Calibri" w:eastAsia="Calibri" w:hAnsi="Calibri"/>
                <w:color w:val="000000"/>
                <w:rtl w:val="0"/>
              </w:rPr>
              <w:t xml:space="preserve"> which had been circulated ahead of the District Council meeting were adopted by unanimous consent of the Council.</w:t>
            </w:r>
          </w:p>
        </w:tc>
      </w:tr>
      <w:tr>
        <w:trPr>
          <w:cantSplit w:val="0"/>
          <w:trHeight w:val="478" w:hRule="atLeast"/>
          <w:tblHeader w:val="0"/>
        </w:trPr>
        <w:tc>
          <w:tcPr/>
          <w:p w:rsidR="00000000" w:rsidDel="00000000" w:rsidP="00000000" w:rsidRDefault="00000000" w:rsidRPr="00000000" w14:paraId="00000036">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Confirmation of appointed District Officers </w:t>
            </w:r>
          </w:p>
        </w:tc>
        <w:tc>
          <w:tcPr>
            <w:tcBorders>
              <w:left w:color="000000" w:space="0" w:sz="8" w:val="single"/>
            </w:tcBorders>
            <w:vAlign w:val="center"/>
          </w:tcPr>
          <w:p w:rsidR="00000000" w:rsidDel="00000000" w:rsidP="00000000" w:rsidRDefault="00000000" w:rsidRPr="00000000" w14:paraId="00000037">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explained that whilst some of the Area Directors are elected by area councils, and Division Directors are elected at our Annual Council meeting, a vacancy in any elective office shall be filled by the District Executive Committee based upon the recommendation of the District Director.</w:t>
            </w:r>
          </w:p>
          <w:p w:rsidR="00000000" w:rsidDel="00000000" w:rsidP="00000000" w:rsidRDefault="00000000" w:rsidRPr="00000000" w14:paraId="00000038">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list of appointed officers can be found on:</w:t>
            </w:r>
          </w:p>
          <w:p w:rsidR="00000000" w:rsidDel="00000000" w:rsidP="00000000" w:rsidRDefault="00000000" w:rsidRPr="00000000" w14:paraId="0000003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 3 of the council pack</w:t>
            </w:r>
          </w:p>
          <w:p w:rsidR="00000000" w:rsidDel="00000000" w:rsidP="00000000" w:rsidRDefault="00000000" w:rsidRPr="00000000" w14:paraId="0000003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 15 </w:t>
            </w:r>
          </w:p>
          <w:p w:rsidR="00000000" w:rsidDel="00000000" w:rsidP="00000000" w:rsidRDefault="00000000" w:rsidRPr="00000000" w14:paraId="0000003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3C">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There were no objections to these appointments, and they were agreed by unanimous consent.</w:t>
            </w:r>
          </w:p>
        </w:tc>
      </w:tr>
      <w:tr>
        <w:trPr>
          <w:cantSplit w:val="0"/>
          <w:trHeight w:val="463" w:hRule="atLeast"/>
          <w:tblHeader w:val="0"/>
        </w:trPr>
        <w:tc>
          <w:tcPr/>
          <w:p w:rsidR="00000000" w:rsidDel="00000000" w:rsidP="00000000" w:rsidRDefault="00000000" w:rsidRPr="00000000" w14:paraId="0000003D">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2025/26 Year End Audit and Finance Report</w:t>
            </w:r>
          </w:p>
        </w:tc>
        <w:tc>
          <w:tcPr>
            <w:tcBorders>
              <w:left w:color="000000" w:space="0" w:sz="8" w:val="single"/>
            </w:tcBorders>
            <w:vAlign w:val="center"/>
          </w:tcPr>
          <w:p w:rsidR="00000000" w:rsidDel="00000000" w:rsidP="00000000" w:rsidRDefault="00000000" w:rsidRPr="00000000" w14:paraId="0000003E">
            <w:pPr>
              <w:rPr>
                <w:rFonts w:ascii="Calibri" w:cs="Calibri" w:eastAsia="Calibri" w:hAnsi="Calibri"/>
                <w:color w:val="000000"/>
              </w:rPr>
            </w:pPr>
            <w:r w:rsidDel="00000000" w:rsidR="00000000" w:rsidRPr="00000000">
              <w:rPr>
                <w:rFonts w:ascii="Calibri" w:cs="Calibri" w:eastAsia="Calibri" w:hAnsi="Calibri"/>
                <w:color w:val="000000"/>
                <w:rtl w:val="0"/>
              </w:rPr>
              <w:t xml:space="preserve">Guler Cortis (Past Finance Manager) and Marta Gocek (Audit Committee Chair) presented their report which can be found on:</w:t>
            </w:r>
          </w:p>
          <w:p w:rsidR="00000000" w:rsidDel="00000000" w:rsidP="00000000" w:rsidRDefault="00000000" w:rsidRPr="00000000" w14:paraId="0000003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pages 4 – 5 in the council pack</w:t>
            </w:r>
          </w:p>
          <w:p w:rsidR="00000000" w:rsidDel="00000000" w:rsidP="00000000" w:rsidRDefault="00000000" w:rsidRPr="00000000" w14:paraId="0000004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16 – 24 </w:t>
            </w:r>
          </w:p>
          <w:p w:rsidR="00000000" w:rsidDel="00000000" w:rsidP="00000000" w:rsidRDefault="00000000" w:rsidRPr="00000000" w14:paraId="00000041">
            <w:pPr>
              <w:rPr>
                <w:rFonts w:ascii="Calibri" w:cs="Calibri" w:eastAsia="Calibri" w:hAnsi="Calibri"/>
                <w:color w:val="000000"/>
              </w:rPr>
            </w:pP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042">
            <w:pPr>
              <w:spacing w:after="160" w:line="278.0000000000000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Following the report, DD Seema asked for questions from the council. </w:t>
            </w:r>
          </w:p>
          <w:p w:rsidR="00000000" w:rsidDel="00000000" w:rsidP="00000000" w:rsidRDefault="00000000" w:rsidRPr="00000000" w14:paraId="00000043">
            <w:pPr>
              <w:spacing w:after="160" w:line="278.0000000000000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Simon Toon, VPE Berkhamsted Speakers asked why were food, travel and lodging costs higher than budget in 2025/26? PFM Guler responded that higher attendance at in-person events increased travel and accommodation costs; lodging prices had also risen significantly.</w:t>
            </w:r>
          </w:p>
        </w:tc>
      </w:tr>
      <w:tr>
        <w:trPr>
          <w:cantSplit w:val="0"/>
          <w:trHeight w:val="478" w:hRule="atLeast"/>
          <w:tblHeader w:val="0"/>
        </w:trPr>
        <w:tc>
          <w:tcPr/>
          <w:p w:rsidR="00000000" w:rsidDel="00000000" w:rsidP="00000000" w:rsidRDefault="00000000" w:rsidRPr="00000000" w14:paraId="00000044">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Presentation of the 2026-27 Success Plan</w:t>
            </w:r>
          </w:p>
        </w:tc>
        <w:tc>
          <w:tcPr>
            <w:tcBorders>
              <w:left w:color="000000" w:space="0" w:sz="8" w:val="single"/>
            </w:tcBorders>
            <w:vAlign w:val="center"/>
          </w:tcPr>
          <w:p w:rsidR="00000000" w:rsidDel="00000000" w:rsidP="00000000" w:rsidRDefault="00000000" w:rsidRPr="00000000" w14:paraId="00000045">
            <w:pPr>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outlined that on 6</w:t>
            </w:r>
            <w:r w:rsidDel="00000000" w:rsidR="00000000" w:rsidRPr="00000000">
              <w:rPr>
                <w:rFonts w:ascii="Calibri" w:cs="Calibri" w:eastAsia="Calibri" w:hAnsi="Calibri"/>
                <w:color w:val="000000"/>
                <w:vertAlign w:val="superscript"/>
                <w:rtl w:val="0"/>
              </w:rPr>
              <w:t xml:space="preserve">th</w:t>
            </w:r>
            <w:r w:rsidDel="00000000" w:rsidR="00000000" w:rsidRPr="00000000">
              <w:rPr>
                <w:rFonts w:ascii="Calibri" w:cs="Calibri" w:eastAsia="Calibri" w:hAnsi="Calibri"/>
                <w:color w:val="000000"/>
                <w:rtl w:val="0"/>
              </w:rPr>
              <w:t xml:space="preserve"> September 2026, the District Executive Committee reviewed and approved the District Success Plan. The plan was presented to the Council for information. </w:t>
            </w:r>
          </w:p>
          <w:p w:rsidR="00000000" w:rsidDel="00000000" w:rsidP="00000000" w:rsidRDefault="00000000" w:rsidRPr="00000000" w14:paraId="00000046">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7">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 District Success Plan focuses on the three goals that Toastmasters International set Districts across the world. This is </w:t>
            </w:r>
          </w:p>
          <w:p w:rsidR="00000000" w:rsidDel="00000000" w:rsidP="00000000" w:rsidRDefault="00000000" w:rsidRPr="00000000" w14:paraId="00000048">
            <w:pPr>
              <w:numPr>
                <w:ilvl w:val="0"/>
                <w:numId w:val="1"/>
              </w:numPr>
              <w:ind w:left="720" w:hanging="360"/>
              <w:rPr>
                <w:color w:val="000000"/>
              </w:rPr>
            </w:pPr>
            <w:r w:rsidDel="00000000" w:rsidR="00000000" w:rsidRPr="00000000">
              <w:rPr>
                <w:rFonts w:ascii="Calibri" w:cs="Calibri" w:eastAsia="Calibri" w:hAnsi="Calibri"/>
                <w:color w:val="000000"/>
                <w:rtl w:val="0"/>
              </w:rPr>
              <w:t xml:space="preserve">The number of clubs in good standing</w:t>
            </w:r>
          </w:p>
          <w:p w:rsidR="00000000" w:rsidDel="00000000" w:rsidP="00000000" w:rsidRDefault="00000000" w:rsidRPr="00000000" w14:paraId="00000049">
            <w:pPr>
              <w:numPr>
                <w:ilvl w:val="0"/>
                <w:numId w:val="1"/>
              </w:numPr>
              <w:ind w:left="720" w:hanging="360"/>
              <w:rPr>
                <w:color w:val="000000"/>
              </w:rPr>
            </w:pPr>
            <w:r w:rsidDel="00000000" w:rsidR="00000000" w:rsidRPr="00000000">
              <w:rPr>
                <w:rFonts w:ascii="Calibri" w:cs="Calibri" w:eastAsia="Calibri" w:hAnsi="Calibri"/>
                <w:color w:val="000000"/>
                <w:rtl w:val="0"/>
              </w:rPr>
              <w:t xml:space="preserve">The number of membership payments</w:t>
            </w:r>
          </w:p>
          <w:p w:rsidR="00000000" w:rsidDel="00000000" w:rsidP="00000000" w:rsidRDefault="00000000" w:rsidRPr="00000000" w14:paraId="0000004A">
            <w:pPr>
              <w:numPr>
                <w:ilvl w:val="0"/>
                <w:numId w:val="1"/>
              </w:numPr>
              <w:ind w:left="720" w:hanging="360"/>
              <w:rPr>
                <w:color w:val="000000"/>
              </w:rPr>
            </w:pPr>
            <w:r w:rsidDel="00000000" w:rsidR="00000000" w:rsidRPr="00000000">
              <w:rPr>
                <w:rFonts w:ascii="Calibri" w:cs="Calibri" w:eastAsia="Calibri" w:hAnsi="Calibri"/>
                <w:color w:val="000000"/>
                <w:rtl w:val="0"/>
              </w:rPr>
              <w:t xml:space="preserve">The number of distinguished clubs</w:t>
            </w:r>
          </w:p>
          <w:p w:rsidR="00000000" w:rsidDel="00000000" w:rsidP="00000000" w:rsidRDefault="00000000" w:rsidRPr="00000000" w14:paraId="0000004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4C">
            <w:pPr>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invited PQD Lynne and CGD Alison to present the District Success Plan. The District Success Plan can be found on: </w:t>
            </w:r>
          </w:p>
          <w:p w:rsidR="00000000" w:rsidDel="00000000" w:rsidP="00000000" w:rsidRDefault="00000000" w:rsidRPr="00000000" w14:paraId="0000004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pages 6 – 23 in the council pack </w:t>
            </w:r>
          </w:p>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25 – 37 </w:t>
            </w:r>
          </w:p>
        </w:tc>
      </w:tr>
      <w:tr>
        <w:trPr>
          <w:cantSplit w:val="0"/>
          <w:trHeight w:val="478" w:hRule="atLeast"/>
          <w:tblHeader w:val="0"/>
        </w:trPr>
        <w:tc>
          <w:tcPr/>
          <w:p w:rsidR="00000000" w:rsidDel="00000000" w:rsidP="00000000" w:rsidRDefault="00000000" w:rsidRPr="00000000" w14:paraId="0000004F">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Area Contest Funding Sub-Committee Report</w:t>
            </w:r>
          </w:p>
        </w:tc>
        <w:tc>
          <w:tcPr>
            <w:tcBorders>
              <w:left w:color="000000" w:space="0" w:sz="8" w:val="single"/>
            </w:tcBorders>
            <w:vAlign w:val="center"/>
          </w:tcPr>
          <w:p w:rsidR="00000000" w:rsidDel="00000000" w:rsidP="00000000" w:rsidRDefault="00000000" w:rsidRPr="00000000" w14:paraId="00000050">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explained at the last District Council Meeting, a motion was passed requesting that the District Director review the policy for funding Area Contests, with a committee established to undertake this review.</w:t>
            </w:r>
          </w:p>
          <w:p w:rsidR="00000000" w:rsidDel="00000000" w:rsidP="00000000" w:rsidRDefault="00000000" w:rsidRPr="00000000" w14:paraId="00000051">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Debbie Williams DTM, IPDD, and DD Seema appointed Past District Director, Steve Vear DTM, to chair the sub-committee. DD Seema invited Steve Vear DTM to share the findings, conclusions and recommendations.</w:t>
            </w:r>
          </w:p>
          <w:p w:rsidR="00000000" w:rsidDel="00000000" w:rsidP="00000000" w:rsidRDefault="00000000" w:rsidRPr="00000000" w14:paraId="00000052">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findings and recommendations from the committee can be found on: </w:t>
            </w:r>
          </w:p>
          <w:p w:rsidR="00000000" w:rsidDel="00000000" w:rsidP="00000000" w:rsidRDefault="00000000" w:rsidRPr="00000000" w14:paraId="0000005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pages 24 – 25 in the council pack </w:t>
            </w:r>
          </w:p>
          <w:p w:rsidR="00000000" w:rsidDel="00000000" w:rsidP="00000000" w:rsidRDefault="00000000" w:rsidRPr="00000000" w14:paraId="0000005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38 – 40 </w:t>
            </w:r>
          </w:p>
        </w:tc>
      </w:tr>
      <w:tr>
        <w:trPr>
          <w:cantSplit w:val="0"/>
          <w:trHeight w:val="478" w:hRule="atLeast"/>
          <w:tblHeader w:val="0"/>
        </w:trPr>
        <w:tc>
          <w:tcPr/>
          <w:p w:rsidR="00000000" w:rsidDel="00000000" w:rsidP="00000000" w:rsidRDefault="00000000" w:rsidRPr="00000000" w14:paraId="00000055">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Approval of the District Budget</w:t>
            </w:r>
          </w:p>
        </w:tc>
        <w:tc>
          <w:tcPr>
            <w:tcBorders>
              <w:left w:color="000000" w:space="0" w:sz="8" w:val="single"/>
            </w:tcBorders>
            <w:vAlign w:val="center"/>
          </w:tcPr>
          <w:p w:rsidR="00000000" w:rsidDel="00000000" w:rsidP="00000000" w:rsidRDefault="00000000" w:rsidRPr="00000000" w14:paraId="00000056">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invited Finance Director Violet Karamagi to present the District Budget for 2026/27. </w:t>
            </w:r>
          </w:p>
          <w:p w:rsidR="00000000" w:rsidDel="00000000" w:rsidP="00000000" w:rsidRDefault="00000000" w:rsidRPr="00000000" w14:paraId="00000057">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The details of the budget can be found on: </w:t>
            </w:r>
          </w:p>
          <w:p w:rsidR="00000000" w:rsidDel="00000000" w:rsidP="00000000" w:rsidRDefault="00000000" w:rsidRPr="00000000" w14:paraId="0000005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pages 26 – 31 in the council pack </w:t>
            </w:r>
          </w:p>
          <w:p w:rsidR="00000000" w:rsidDel="00000000" w:rsidP="00000000" w:rsidRDefault="00000000" w:rsidRPr="00000000" w14:paraId="000000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41 – 45 </w:t>
            </w:r>
          </w:p>
          <w:p w:rsidR="00000000" w:rsidDel="00000000" w:rsidP="00000000" w:rsidRDefault="00000000" w:rsidRPr="00000000" w14:paraId="0000005A">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invited questions from the council. </w:t>
            </w:r>
          </w:p>
          <w:p w:rsidR="00000000" w:rsidDel="00000000" w:rsidP="00000000" w:rsidRDefault="00000000" w:rsidRPr="00000000" w14:paraId="0000005B">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Simon Toon, VPE Berkhamsted Speakers asked two questions. </w:t>
              <w:br w:type="textWrapping"/>
            </w:r>
            <w:r w:rsidDel="00000000" w:rsidR="00000000" w:rsidRPr="00000000">
              <w:rPr>
                <w:rFonts w:ascii="Calibri" w:cs="Calibri" w:eastAsia="Calibri" w:hAnsi="Calibri"/>
                <w:i w:val="1"/>
                <w:iCs w:val="1"/>
                <w:color w:val="000000"/>
                <w:rtl w:val="0"/>
              </w:rPr>
              <w:t xml:space="preserve">Question 1:</w:t>
            </w:r>
            <w:r w:rsidDel="00000000" w:rsidR="00000000" w:rsidRPr="00000000">
              <w:rPr>
                <w:rFonts w:ascii="Calibri" w:cs="Calibri" w:eastAsia="Calibri" w:hAnsi="Calibri"/>
                <w:color w:val="000000"/>
                <w:rtl w:val="0"/>
              </w:rPr>
              <w:t xml:space="preserve"> Considering this part of the budget was overspent last year, why has the Food and Meals budget been reduced?</w:t>
              <w:br w:type="textWrapping"/>
            </w:r>
            <w:r w:rsidDel="00000000" w:rsidR="00000000" w:rsidRPr="00000000">
              <w:rPr>
                <w:rFonts w:ascii="Calibri" w:cs="Calibri" w:eastAsia="Calibri" w:hAnsi="Calibri"/>
                <w:i w:val="1"/>
                <w:iCs w:val="1"/>
                <w:color w:val="000000"/>
                <w:rtl w:val="0"/>
              </w:rPr>
              <w:t xml:space="preserve">Answer: </w:t>
            </w:r>
            <w:r w:rsidDel="00000000" w:rsidR="00000000" w:rsidRPr="00000000">
              <w:rPr>
                <w:rFonts w:ascii="Calibri" w:cs="Calibri" w:eastAsia="Calibri" w:hAnsi="Calibri"/>
                <w:color w:val="000000"/>
                <w:rtl w:val="0"/>
              </w:rPr>
              <w:t xml:space="preserve">FM Violet explained that the budget had been rebalanced to increase investment in marketing initiatives, including club growth campaigns and LinkedIn advertising. As a result, the Food &amp; Meals allocation was reduced, with the expectation that expenditure would continue to be managed across budget lines as needed. DD Seema added that many venue packages include catering within accommodation and meeting costs, meaning a proportion of food expenditure is recorded under the Lodging budget rather than the Food &amp; Meals budget.</w:t>
            </w:r>
          </w:p>
          <w:p w:rsidR="00000000" w:rsidDel="00000000" w:rsidP="00000000" w:rsidRDefault="00000000" w:rsidRPr="00000000" w14:paraId="0000005C">
            <w:pPr>
              <w:spacing w:after="120" w:lineRule="auto"/>
              <w:rPr>
                <w:rFonts w:ascii="Calibri" w:cs="Calibri" w:eastAsia="Calibri" w:hAnsi="Calibri"/>
                <w:color w:val="000000"/>
              </w:rPr>
            </w:pPr>
            <w:r w:rsidDel="00000000" w:rsidR="00000000" w:rsidRPr="00000000">
              <w:rPr>
                <w:rFonts w:ascii="Calibri" w:cs="Calibri" w:eastAsia="Calibri" w:hAnsi="Calibri"/>
                <w:i w:val="1"/>
                <w:iCs w:val="1"/>
                <w:color w:val="000000"/>
                <w:rtl w:val="0"/>
              </w:rPr>
              <w:t xml:space="preserve">Question 2:</w:t>
            </w:r>
            <w:r w:rsidDel="00000000" w:rsidR="00000000" w:rsidRPr="00000000">
              <w:rPr>
                <w:rFonts w:ascii="Calibri" w:cs="Calibri" w:eastAsia="Calibri" w:hAnsi="Calibri"/>
                <w:color w:val="000000"/>
                <w:rtl w:val="0"/>
              </w:rPr>
              <w:t xml:space="preserve"> What controls will prevent another Food &amp; Meals overspend in 2026/27?</w:t>
              <w:br w:type="textWrapping"/>
            </w:r>
            <w:r w:rsidDel="00000000" w:rsidR="00000000" w:rsidRPr="00000000">
              <w:rPr>
                <w:rFonts w:ascii="Calibri" w:cs="Calibri" w:eastAsia="Calibri" w:hAnsi="Calibri"/>
                <w:i w:val="1"/>
                <w:iCs w:val="1"/>
                <w:color w:val="000000"/>
                <w:rtl w:val="0"/>
              </w:rPr>
              <w:t xml:space="preserve">Answer:</w:t>
            </w:r>
            <w:r w:rsidDel="00000000" w:rsidR="00000000" w:rsidRPr="00000000">
              <w:rPr>
                <w:rFonts w:ascii="Quattrocento Sans" w:cs="Quattrocento Sans" w:eastAsia="Quattrocento Sans" w:hAnsi="Quattrocento Sans"/>
                <w:sz w:val="21"/>
                <w:szCs w:val="21"/>
                <w:rtl w:val="0"/>
              </w:rPr>
              <w:t xml:space="preserve"> </w:t>
            </w:r>
            <w:r w:rsidDel="00000000" w:rsidR="00000000" w:rsidRPr="00000000">
              <w:rPr>
                <w:rFonts w:ascii="Calibri" w:cs="Calibri" w:eastAsia="Calibri" w:hAnsi="Calibri"/>
                <w:color w:val="000000"/>
                <w:rtl w:val="0"/>
              </w:rPr>
              <w:t xml:space="preserve">Food budget mainly covers meal claims rather than venue catering; much catering is contained within lodging/training packages; meal allowances reduced from approximately £40 to £20 per person.</w:t>
            </w:r>
          </w:p>
          <w:p w:rsidR="00000000" w:rsidDel="00000000" w:rsidP="00000000" w:rsidRDefault="00000000" w:rsidRPr="00000000" w14:paraId="0000005D">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proposed to adopt the budget, no objections were received therefore it was accepted by unanimous consent. </w:t>
            </w:r>
          </w:p>
          <w:p w:rsidR="00000000" w:rsidDel="00000000" w:rsidP="00000000" w:rsidRDefault="00000000" w:rsidRPr="00000000" w14:paraId="0000005E">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called for a 10 minute recess. </w:t>
            </w:r>
          </w:p>
        </w:tc>
      </w:tr>
      <w:tr>
        <w:trPr>
          <w:cantSplit w:val="0"/>
          <w:trHeight w:val="478" w:hRule="atLeast"/>
          <w:tblHeader w:val="0"/>
        </w:trPr>
        <w:tc>
          <w:tcPr/>
          <w:p w:rsidR="00000000" w:rsidDel="00000000" w:rsidP="00000000" w:rsidRDefault="00000000" w:rsidRPr="00000000" w14:paraId="0000005F">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District Leadership Team Reports</w:t>
            </w:r>
          </w:p>
        </w:tc>
        <w:tc>
          <w:tcPr>
            <w:tcBorders>
              <w:left w:color="000000" w:space="0" w:sz="8" w:val="single"/>
            </w:tcBorders>
            <w:vAlign w:val="center"/>
          </w:tcPr>
          <w:p w:rsidR="00000000" w:rsidDel="00000000" w:rsidP="00000000" w:rsidRDefault="00000000" w:rsidRPr="00000000" w14:paraId="00000060">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called upon the Division Directors and members of the District Leadership Team to give their reports. As Finance Manager Violet had already delivered an update, she would not be called upon for a report. Reports were presented by:</w:t>
            </w:r>
          </w:p>
          <w:p w:rsidR="00000000" w:rsidDel="00000000" w:rsidP="00000000" w:rsidRDefault="00000000" w:rsidRPr="00000000" w14:paraId="00000061">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A Director - Rob Dewing (page 32)</w:t>
            </w:r>
          </w:p>
          <w:p w:rsidR="00000000" w:rsidDel="00000000" w:rsidP="00000000" w:rsidRDefault="00000000" w:rsidRPr="00000000" w14:paraId="00000062">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B Director - Angelie Bharwaney in Beverley Daniel-Blugh’s absence (page 33)</w:t>
            </w:r>
          </w:p>
          <w:p w:rsidR="00000000" w:rsidDel="00000000" w:rsidP="00000000" w:rsidRDefault="00000000" w:rsidRPr="00000000" w14:paraId="00000063">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C Director - Murielle Teissiere (page 34) </w:t>
            </w:r>
          </w:p>
          <w:p w:rsidR="00000000" w:rsidDel="00000000" w:rsidP="00000000" w:rsidRDefault="00000000" w:rsidRPr="00000000" w14:paraId="00000064">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D Director - Kanti Doshi (page 35)</w:t>
            </w:r>
          </w:p>
          <w:p w:rsidR="00000000" w:rsidDel="00000000" w:rsidP="00000000" w:rsidRDefault="00000000" w:rsidRPr="00000000" w14:paraId="00000065">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H Director - Celia Edwards DTM (page 36)</w:t>
            </w:r>
          </w:p>
          <w:p w:rsidR="00000000" w:rsidDel="00000000" w:rsidP="00000000" w:rsidRDefault="00000000" w:rsidRPr="00000000" w14:paraId="00000066">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J Director - Dominic Heaney (page 37)</w:t>
            </w:r>
          </w:p>
          <w:p w:rsidR="00000000" w:rsidDel="00000000" w:rsidP="00000000" w:rsidRDefault="00000000" w:rsidRPr="00000000" w14:paraId="00000067">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Division L Director – Sarah Ndebele (page 38)</w:t>
            </w:r>
          </w:p>
          <w:p w:rsidR="00000000" w:rsidDel="00000000" w:rsidP="00000000" w:rsidRDefault="00000000" w:rsidRPr="00000000" w14:paraId="00000068">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Immediate Past District Director (IPDD) – Debbie Williams DTM (page 39)</w:t>
            </w:r>
          </w:p>
          <w:p w:rsidR="00000000" w:rsidDel="00000000" w:rsidP="00000000" w:rsidRDefault="00000000" w:rsidRPr="00000000" w14:paraId="00000069">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District Administration Manager – Deborah Stevens (page 40)</w:t>
            </w:r>
          </w:p>
          <w:p w:rsidR="00000000" w:rsidDel="00000000" w:rsidP="00000000" w:rsidRDefault="00000000" w:rsidRPr="00000000" w14:paraId="0000006A">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Public Relations Manager (PRM) – Suhas Kumar DTM (page 41 and slides 55-61)</w:t>
            </w:r>
          </w:p>
          <w:p w:rsidR="00000000" w:rsidDel="00000000" w:rsidP="00000000" w:rsidRDefault="00000000" w:rsidRPr="00000000" w14:paraId="0000006B">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Club Growth Director (CGD) – Alison Morris DTM (pages 42 – 42 and slides 62 – 65)</w:t>
            </w:r>
          </w:p>
          <w:p w:rsidR="00000000" w:rsidDel="00000000" w:rsidP="00000000" w:rsidRDefault="00000000" w:rsidRPr="00000000" w14:paraId="0000006C">
            <w:pPr>
              <w:numPr>
                <w:ilvl w:val="0"/>
                <w:numId w:val="11"/>
              </w:numPr>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Programme Quality Director (PQD) – Lynne Gayer DTM (pages 44 – 46 and slides 66 -74)</w:t>
            </w:r>
          </w:p>
          <w:p w:rsidR="00000000" w:rsidDel="00000000" w:rsidP="00000000" w:rsidRDefault="00000000" w:rsidRPr="00000000" w14:paraId="0000006D">
            <w:pPr>
              <w:numPr>
                <w:ilvl w:val="0"/>
                <w:numId w:val="11"/>
              </w:numPr>
              <w:spacing w:after="120" w:lineRule="auto"/>
              <w:ind w:left="720" w:hanging="360"/>
              <w:rPr>
                <w:rFonts w:ascii="Calibri" w:cs="Calibri" w:eastAsia="Calibri" w:hAnsi="Calibri"/>
                <w:color w:val="000000"/>
              </w:rPr>
            </w:pPr>
            <w:r w:rsidDel="00000000" w:rsidR="00000000" w:rsidRPr="00000000">
              <w:rPr>
                <w:rFonts w:ascii="Calibri" w:cs="Calibri" w:eastAsia="Calibri" w:hAnsi="Calibri"/>
                <w:color w:val="000000"/>
                <w:rtl w:val="0"/>
              </w:rPr>
              <w:t xml:space="preserve">District Director (DD) – Seema Menon DTM (pages 47 – 48 and slides 75 – 79)</w:t>
            </w:r>
          </w:p>
        </w:tc>
      </w:tr>
      <w:tr>
        <w:trPr>
          <w:cantSplit w:val="0"/>
          <w:trHeight w:val="478" w:hRule="atLeast"/>
          <w:tblHeader w:val="0"/>
        </w:trPr>
        <w:tc>
          <w:tcPr/>
          <w:p w:rsidR="00000000" w:rsidDel="00000000" w:rsidP="00000000" w:rsidRDefault="00000000" w:rsidRPr="00000000" w14:paraId="0000006E">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Toastmasters International Update</w:t>
              <w:br w:type="textWrapping"/>
              <w:br w:type="textWrapping"/>
            </w:r>
          </w:p>
        </w:tc>
        <w:tc>
          <w:tcPr>
            <w:tcBorders>
              <w:left w:color="000000" w:space="0" w:sz="8" w:val="single"/>
            </w:tcBorders>
            <w:vAlign w:val="center"/>
          </w:tcPr>
          <w:p w:rsidR="00000000" w:rsidDel="00000000" w:rsidP="00000000" w:rsidRDefault="00000000" w:rsidRPr="00000000" w14:paraId="0000006F">
            <w:pPr>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gave an update from TI from the Annual Convention held in Vancouver: </w:t>
            </w:r>
          </w:p>
          <w:p w:rsidR="00000000" w:rsidDel="00000000" w:rsidP="00000000" w:rsidRDefault="00000000" w:rsidRPr="00000000" w14:paraId="00000070">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Stefano McGhee DTM was elected International President for 2026/27, DTM Jean Gamester (District 91) was elected First Vice President, and DTM Ilona Ruitenberg was elected Region 10 International Director.</w:t>
            </w:r>
          </w:p>
          <w:p w:rsidR="00000000" w:rsidDel="00000000" w:rsidP="00000000" w:rsidRDefault="00000000" w:rsidRPr="00000000" w14:paraId="00000071">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Toastmasters International reported 13,708 clubs and 265,512 members worldwide, with 42 Distinguished Districts achieved in 2025/26 and a target of 55 Distinguished Districts in 2026/27. Dirceu D’Silva (District 59) was crowned World Champion of Public Speaking with </w:t>
            </w:r>
            <w:r w:rsidDel="00000000" w:rsidR="00000000" w:rsidRPr="00000000">
              <w:rPr>
                <w:rFonts w:ascii="Calibri" w:cs="Calibri" w:eastAsia="Calibri" w:hAnsi="Calibri"/>
                <w:b w:val="0"/>
                <w:bCs w:val="0"/>
                <w:i w:val="1"/>
                <w:iCs w:val="1"/>
                <w:smallCaps w:val="0"/>
                <w:strike w:val="0"/>
                <w:color w:val="000000"/>
                <w:sz w:val="24"/>
                <w:szCs w:val="24"/>
                <w:u w:val="none"/>
                <w:shd w:fill="auto" w:val="clear"/>
                <w:vertAlign w:val="baseline"/>
                <w:rtl w:val="0"/>
              </w:rPr>
              <w:t xml:space="preserve">Best Decision Ever</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72">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The Board approved changes to district leadership succession and District Director eligibility from 2027/28, introduced new district club-growth recognition programmes, launched a pilot to support prospective members and clubs, and removed the Level 1 prerequisite for purchasing the Vintage Path.</w:t>
            </w:r>
          </w:p>
          <w:p w:rsidR="00000000" w:rsidDel="00000000" w:rsidP="00000000" w:rsidRDefault="00000000" w:rsidRPr="00000000" w14:paraId="0000007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4">
            <w:pPr>
              <w:rPr>
                <w:rFonts w:ascii="Calibri" w:cs="Calibri" w:eastAsia="Calibri" w:hAnsi="Calibri"/>
                <w:color w:val="000000"/>
              </w:rPr>
            </w:pPr>
            <w:r w:rsidDel="00000000" w:rsidR="00000000" w:rsidRPr="00000000">
              <w:rPr>
                <w:rFonts w:ascii="Calibri" w:cs="Calibri" w:eastAsia="Calibri" w:hAnsi="Calibri"/>
                <w:color w:val="000000"/>
                <w:rtl w:val="0"/>
              </w:rPr>
              <w:t xml:space="preserve">Details can be found on:</w:t>
            </w:r>
          </w:p>
          <w:p w:rsidR="00000000" w:rsidDel="00000000" w:rsidP="00000000" w:rsidRDefault="00000000" w:rsidRPr="00000000" w14:paraId="0000007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80 – 82</w:t>
              <w:br w:type="textWrapping"/>
            </w:r>
          </w:p>
        </w:tc>
      </w:tr>
      <w:tr>
        <w:trPr>
          <w:cantSplit w:val="0"/>
          <w:trHeight w:val="478" w:hRule="atLeast"/>
          <w:tblHeader w:val="0"/>
        </w:trPr>
        <w:tc>
          <w:tcPr/>
          <w:p w:rsidR="00000000" w:rsidDel="00000000" w:rsidP="00000000" w:rsidRDefault="00000000" w:rsidRPr="00000000" w14:paraId="00000076">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2026/27 District Contests</w:t>
            </w:r>
          </w:p>
        </w:tc>
        <w:tc>
          <w:tcPr>
            <w:tcBorders>
              <w:left w:color="000000" w:space="0" w:sz="8" w:val="single"/>
            </w:tcBorders>
            <w:vAlign w:val="center"/>
          </w:tcPr>
          <w:p w:rsidR="00000000" w:rsidDel="00000000" w:rsidP="00000000" w:rsidRDefault="00000000" w:rsidRPr="00000000" w14:paraId="00000077">
            <w:pPr>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confirmed that, in line with the 2026/27 Contest Rulebook, the district will continue to run the International Speech Contest, alongside the Humorous Speech, Table Topics and Evaluation Contests. The proposed contest format was approved by the District Executive Committee on 6 September 2026 and will remain unchanged for this Toastmasters year. While some concerns were noted regarding accessibility for online participants, overall member feedback supported retaining the current format, particularly as clubs had already commenced contest activities.</w:t>
            </w:r>
          </w:p>
        </w:tc>
      </w:tr>
      <w:tr>
        <w:trPr>
          <w:cantSplit w:val="0"/>
          <w:trHeight w:val="478" w:hRule="atLeast"/>
          <w:tblHeader w:val="0"/>
        </w:trPr>
        <w:tc>
          <w:tcPr/>
          <w:p w:rsidR="00000000" w:rsidDel="00000000" w:rsidP="00000000" w:rsidRDefault="00000000" w:rsidRPr="00000000" w14:paraId="00000078">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District Conference Update</w:t>
            </w:r>
          </w:p>
        </w:tc>
        <w:tc>
          <w:tcPr>
            <w:tcBorders>
              <w:left w:color="000000" w:space="0" w:sz="8" w:val="single"/>
            </w:tcBorders>
            <w:vAlign w:val="center"/>
          </w:tcPr>
          <w:p w:rsidR="00000000" w:rsidDel="00000000" w:rsidP="00000000" w:rsidRDefault="00000000" w:rsidRPr="00000000" w14:paraId="00000079">
            <w:pPr>
              <w:rPr>
                <w:rFonts w:ascii="Calibri" w:cs="Calibri" w:eastAsia="Calibri" w:hAnsi="Calibri"/>
                <w:color w:val="000000"/>
              </w:rPr>
            </w:pPr>
            <w:r w:rsidDel="00000000" w:rsidR="00000000" w:rsidRPr="00000000">
              <w:rPr>
                <w:rFonts w:ascii="Calibri" w:cs="Calibri" w:eastAsia="Calibri" w:hAnsi="Calibri"/>
                <w:color w:val="000000"/>
                <w:rtl w:val="0"/>
              </w:rPr>
              <w:t xml:space="preserve">DD Seema asked PQD Lynne to give an update on the District Conference. </w:t>
            </w:r>
          </w:p>
          <w:p w:rsidR="00000000" w:rsidDel="00000000" w:rsidP="00000000" w:rsidRDefault="00000000" w:rsidRPr="00000000" w14:paraId="0000007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7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District Contest Finals 21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st</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November 2026</w:t>
            </w:r>
          </w:p>
          <w:p w:rsidR="00000000" w:rsidDel="00000000" w:rsidP="00000000" w:rsidRDefault="00000000" w:rsidRPr="00000000" w14:paraId="0000007C">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District Conference 8</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/9</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superscript"/>
                <w:rtl w:val="0"/>
              </w:rPr>
              <w:t xml:space="preserve">th</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May 2027</w:t>
              <w:br w:type="textWrapping"/>
            </w:r>
          </w:p>
          <w:p w:rsidR="00000000" w:rsidDel="00000000" w:rsidP="00000000" w:rsidRDefault="00000000" w:rsidRPr="00000000" w14:paraId="0000007D">
            <w:pPr>
              <w:rPr>
                <w:rFonts w:ascii="Calibri" w:cs="Calibri" w:eastAsia="Calibri" w:hAnsi="Calibri"/>
                <w:color w:val="000000"/>
              </w:rPr>
            </w:pPr>
            <w:r w:rsidDel="00000000" w:rsidR="00000000" w:rsidRPr="00000000">
              <w:rPr>
                <w:rFonts w:ascii="Calibri" w:cs="Calibri" w:eastAsia="Calibri" w:hAnsi="Calibri"/>
                <w:color w:val="000000"/>
                <w:rtl w:val="0"/>
              </w:rPr>
              <w:t xml:space="preserve">Details can be found on:</w:t>
            </w:r>
          </w:p>
          <w:p w:rsidR="00000000" w:rsidDel="00000000" w:rsidP="00000000" w:rsidRDefault="00000000" w:rsidRPr="00000000" w14:paraId="0000007E">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slides 84-87</w:t>
              <w:br w:type="textWrapping"/>
            </w:r>
          </w:p>
        </w:tc>
      </w:tr>
      <w:tr>
        <w:trPr>
          <w:cantSplit w:val="0"/>
          <w:trHeight w:val="478" w:hRule="atLeast"/>
          <w:tblHeader w:val="0"/>
        </w:trPr>
        <w:tc>
          <w:tcPr/>
          <w:p w:rsidR="00000000" w:rsidDel="00000000" w:rsidP="00000000" w:rsidRDefault="00000000" w:rsidRPr="00000000" w14:paraId="0000007F">
            <w:pPr>
              <w:spacing w:after="12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Advance Motions</w:t>
            </w:r>
          </w:p>
        </w:tc>
        <w:tc>
          <w:tcPr>
            <w:tcBorders>
              <w:left w:color="000000" w:space="0" w:sz="8" w:val="single"/>
            </w:tcBorders>
            <w:vAlign w:val="center"/>
          </w:tcPr>
          <w:p w:rsidR="00000000" w:rsidDel="00000000" w:rsidP="00000000" w:rsidRDefault="00000000" w:rsidRPr="00000000" w14:paraId="00000080">
            <w:pPr>
              <w:rPr>
                <w:rFonts w:ascii="Calibri" w:cs="Calibri" w:eastAsia="Calibri" w:hAnsi="Calibri"/>
                <w:color w:val="000000"/>
              </w:rPr>
            </w:pPr>
            <w:r w:rsidDel="00000000" w:rsidR="00000000" w:rsidRPr="00000000">
              <w:rPr>
                <w:rFonts w:ascii="Calibri" w:cs="Calibri" w:eastAsia="Calibri" w:hAnsi="Calibri"/>
                <w:color w:val="000000"/>
                <w:rtl w:val="0"/>
              </w:rPr>
              <w:t xml:space="preserve">There were no advanced motions received ahead of the deadline. </w:t>
              <w:br w:type="textWrapping"/>
              <w:br w:type="textWrapping"/>
              <w:t xml:space="preserve">DD Seema confirmed on the 6th September 2026 the District Executive Committee voted that the next council meeting to be held in May 2027, will be in the hybrid format</w:t>
            </w:r>
          </w:p>
          <w:p w:rsidR="00000000" w:rsidDel="00000000" w:rsidP="00000000" w:rsidRDefault="00000000" w:rsidRPr="00000000" w14:paraId="00000081">
            <w:pPr>
              <w:rPr>
                <w:rFonts w:ascii="Calibri" w:cs="Calibri" w:eastAsia="Calibri" w:hAnsi="Calibri"/>
                <w:color w:val="000000"/>
              </w:rPr>
            </w:pPr>
            <w:r w:rsidDel="00000000" w:rsidR="00000000" w:rsidRPr="00000000">
              <w:rPr>
                <w:rtl w:val="0"/>
              </w:rPr>
            </w:r>
          </w:p>
        </w:tc>
      </w:tr>
      <w:tr>
        <w:trPr>
          <w:cantSplit w:val="0"/>
          <w:trHeight w:val="478" w:hRule="atLeast"/>
          <w:tblHeader w:val="0"/>
        </w:trPr>
        <w:tc>
          <w:tcPr/>
          <w:p w:rsidR="00000000" w:rsidDel="00000000" w:rsidP="00000000" w:rsidRDefault="00000000" w:rsidRPr="00000000" w14:paraId="00000082">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Any Other Business</w:t>
            </w:r>
          </w:p>
        </w:tc>
        <w:tc>
          <w:tcPr>
            <w:tcBorders>
              <w:left w:color="000000" w:space="0" w:sz="8" w:val="single"/>
            </w:tcBorders>
            <w:vAlign w:val="center"/>
          </w:tcPr>
          <w:p w:rsidR="00000000" w:rsidDel="00000000" w:rsidP="00000000" w:rsidRDefault="00000000" w:rsidRPr="00000000" w14:paraId="00000083">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Sharon Andrews, VPE of County Communicators raised that a new club committee member had attended Club Officer Training and had a poor experience but was not given an opportunity to provide feedback. Sharon asked how members could provide feedback on training events. DD Seema responded that feedback would be sought from attendees. PQD Lynne also added that in future training sessions a QR code would be included to give feedback but if there are any comments that club officers want to send through, they can be emailed to </w:t>
            </w:r>
            <w:hyperlink r:id="rId14">
              <w:r w:rsidDel="00000000" w:rsidR="00000000" w:rsidRPr="00000000">
                <w:rPr>
                  <w:rFonts w:ascii="Calibri" w:cs="Calibri" w:eastAsia="Calibri" w:hAnsi="Calibri"/>
                  <w:color w:val="0000ff"/>
                  <w:u w:val="single"/>
                  <w:rtl w:val="0"/>
                </w:rPr>
                <w:t xml:space="preserve">program.quality.director@d91toastmasters.org.uk</w:t>
              </w:r>
            </w:hyperlink>
            <w:r w:rsidDel="00000000" w:rsidR="00000000" w:rsidRPr="00000000">
              <w:rPr>
                <w:rFonts w:ascii="Calibri" w:cs="Calibri" w:eastAsia="Calibri" w:hAnsi="Calibri"/>
                <w:color w:val="000000"/>
                <w:rtl w:val="0"/>
              </w:rPr>
              <w:t xml:space="preserve"> </w:t>
            </w:r>
          </w:p>
        </w:tc>
      </w:tr>
      <w:tr>
        <w:trPr>
          <w:cantSplit w:val="0"/>
          <w:trHeight w:val="478" w:hRule="atLeast"/>
          <w:tblHeader w:val="0"/>
        </w:trPr>
        <w:tc>
          <w:tcPr/>
          <w:p w:rsidR="00000000" w:rsidDel="00000000" w:rsidP="00000000" w:rsidRDefault="00000000" w:rsidRPr="00000000" w14:paraId="00000084">
            <w:pPr>
              <w:spacing w:after="12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Meeting Adjourned</w:t>
            </w:r>
          </w:p>
        </w:tc>
        <w:tc>
          <w:tcPr>
            <w:tcBorders>
              <w:left w:color="000000" w:space="0" w:sz="8" w:val="single"/>
            </w:tcBorders>
            <w:vAlign w:val="center"/>
          </w:tcPr>
          <w:p w:rsidR="00000000" w:rsidDel="00000000" w:rsidP="00000000" w:rsidRDefault="00000000" w:rsidRPr="00000000" w14:paraId="00000085">
            <w:pPr>
              <w:spacing w:after="12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Meeting adjourned at 11.44am</w:t>
            </w:r>
          </w:p>
        </w:tc>
      </w:tr>
    </w:tbl>
    <w:p w:rsidR="00000000" w:rsidDel="00000000" w:rsidP="00000000" w:rsidRDefault="00000000" w:rsidRPr="00000000" w14:paraId="00000086">
      <w:pPr>
        <w:pBdr>
          <w:top w:space="0" w:sz="0" w:val="nil"/>
          <w:left w:space="0" w:sz="0" w:val="nil"/>
          <w:bottom w:space="0" w:sz="0" w:val="nil"/>
          <w:right w:space="0" w:sz="0" w:val="nil"/>
          <w:between w:space="0" w:sz="0" w:val="nil"/>
        </w:pBdr>
        <w:tabs>
          <w:tab w:val="left" w:leader="none" w:pos="6673"/>
        </w:tabs>
        <w:spacing w:before="640" w:lineRule="auto"/>
        <w:rPr>
          <w:rFonts w:ascii="Arial" w:cs="Arial" w:eastAsia="Arial" w:hAnsi="Arial"/>
          <w:color w:val="ffffff"/>
          <w:sz w:val="28"/>
          <w:szCs w:val="28"/>
        </w:rPr>
      </w:pPr>
      <w:r w:rsidDel="00000000" w:rsidR="00000000" w:rsidRPr="00000000">
        <w:rPr>
          <w:rtl w:val="0"/>
        </w:rPr>
      </w:r>
    </w:p>
    <w:sectPr>
      <w:headerReference r:id="rId15" w:type="default"/>
      <w:headerReference r:id="rId16" w:type="even"/>
      <w:footerReference r:id="rId17" w:type="default"/>
      <w:footerReference r:id="rId18" w:type="first"/>
      <w:footerReference r:id="rId19" w:type="even"/>
      <w:pgSz w:h="16840" w:w="11900" w:orient="portrait"/>
      <w:pgMar w:bottom="720" w:top="720" w:left="566" w:right="720" w:header="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Georgia"/>
  <w:font w:name="Arial"/>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9">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88" w:lineRule="auto"/>
      <w:rPr>
        <w:rFonts w:ascii="Arial" w:cs="Arial" w:eastAsia="Arial" w:hAnsi="Arial"/>
        <w:b w:val="1"/>
        <w:bCs w:val="1"/>
        <w:color w:val="003750"/>
        <w:sz w:val="20"/>
        <w:szCs w:val="20"/>
      </w:rPr>
    </w:pPr>
    <w:r w:rsidDel="00000000" w:rsidR="00000000" w:rsidRPr="00000000">
      <w:rPr>
        <w:rFonts w:ascii="Arial" w:cs="Arial" w:eastAsia="Arial" w:hAnsi="Arial"/>
        <w:b w:val="1"/>
        <w:bCs w:val="1"/>
        <w:color w:val="003750"/>
        <w:sz w:val="20"/>
        <w:szCs w:val="20"/>
        <w:rtl w:val="0"/>
      </w:rPr>
      <w:t xml:space="preserve">District Director Seema Menon DTM    </w:t>
      <w:tab/>
      <w:tab/>
      <w:t xml:space="preserve"> District Council Meeting 19</w:t>
    </w:r>
    <w:r w:rsidDel="00000000" w:rsidR="00000000" w:rsidRPr="00000000">
      <w:rPr>
        <w:rFonts w:ascii="Arial" w:cs="Arial" w:eastAsia="Arial" w:hAnsi="Arial"/>
        <w:b w:val="1"/>
        <w:bCs w:val="1"/>
        <w:color w:val="003750"/>
        <w:sz w:val="20"/>
        <w:szCs w:val="20"/>
        <w:vertAlign w:val="superscript"/>
        <w:rtl w:val="0"/>
      </w:rPr>
      <w:t xml:space="preserve">th</w:t>
    </w:r>
    <w:r w:rsidDel="00000000" w:rsidR="00000000" w:rsidRPr="00000000">
      <w:rPr>
        <w:rFonts w:ascii="Arial" w:cs="Arial" w:eastAsia="Arial" w:hAnsi="Arial"/>
        <w:b w:val="1"/>
        <w:bCs w:val="1"/>
        <w:color w:val="003750"/>
        <w:sz w:val="20"/>
        <w:szCs w:val="20"/>
        <w:rtl w:val="0"/>
      </w:rPr>
      <w:t xml:space="preserve"> September 2026            </w:t>
      <w:tab/>
    </w:r>
    <w:r w:rsidDel="00000000" w:rsidR="00000000" w:rsidRPr="00000000">
      <w:rPr>
        <w:rFonts w:ascii="Arial" w:cs="Arial" w:eastAsia="Arial" w:hAnsi="Arial"/>
        <w:b w:val="1"/>
        <w:bCs w:val="1"/>
        <w:color w:val="003750"/>
        <w:sz w:val="20"/>
        <w:szCs w:val="2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88" w:lineRule="auto"/>
      <w:rPr>
        <w:rFonts w:ascii="Arial" w:cs="Arial" w:eastAsia="Arial" w:hAnsi="Arial"/>
        <w:b w:val="1"/>
        <w:bCs w:val="1"/>
        <w:color w:val="003750"/>
        <w:sz w:val="20"/>
        <w:szCs w:val="20"/>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88" w:lineRule="auto"/>
      <w:rPr>
        <w:rFonts w:ascii="Arial" w:cs="Arial" w:eastAsia="Arial" w:hAnsi="Arial"/>
        <w:b w:val="1"/>
        <w:bCs w:val="1"/>
        <w:color w:val="003750"/>
        <w:sz w:val="20"/>
        <w:szCs w:val="20"/>
      </w:rPr>
    </w:pPr>
    <w:r w:rsidDel="00000000" w:rsidR="00000000" w:rsidRPr="00000000">
      <w:rPr>
        <w:rFonts w:ascii="Arial" w:cs="Arial" w:eastAsia="Arial" w:hAnsi="Arial"/>
        <w:b w:val="1"/>
        <w:bCs w:val="1"/>
        <w:color w:val="003750"/>
        <w:sz w:val="20"/>
        <w:szCs w:val="20"/>
        <w:rtl w:val="0"/>
      </w:rPr>
      <w:t xml:space="preserve">District Director Debbie Williams DTM</w:t>
      <w:tab/>
      <w:tab/>
      <w:t xml:space="preserve"> </w:t>
      <w:tab/>
      <w:t xml:space="preserve">District Council Meeting 21 September 2025</w:t>
      <w:tab/>
      <w:t xml:space="preserve">            </w:t>
      <w:tab/>
    </w:r>
    <w:r w:rsidDel="00000000" w:rsidR="00000000" w:rsidRPr="00000000">
      <w:rPr>
        <w:rFonts w:ascii="Arial" w:cs="Arial" w:eastAsia="Arial" w:hAnsi="Arial"/>
        <w:b w:val="1"/>
        <w:bCs w:val="1"/>
        <w:color w:val="003750"/>
        <w:sz w:val="20"/>
        <w:szCs w:val="2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7">
    <w:pPr>
      <w:pBdr>
        <w:top w:space="0" w:sz="0" w:val="nil"/>
        <w:left w:space="0" w:sz="0" w:val="nil"/>
        <w:bottom w:space="0" w:sz="0" w:val="nil"/>
        <w:right w:space="0" w:sz="0" w:val="nil"/>
        <w:between w:space="0" w:sz="0" w:val="nil"/>
      </w:pBdr>
      <w:tabs>
        <w:tab w:val="center" w:leader="none" w:pos="4320"/>
        <w:tab w:val="right" w:leader="none" w:pos="864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259"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rPr>
      <w:rFonts w:ascii="Times New Roman" w:cs="Times New Roman" w:eastAsia="Times New Roman" w:hAnsi="Times New Roman"/>
      <w:b w:val="1"/>
      <w:bCs w:val="1"/>
      <w:sz w:val="20"/>
      <w:szCs w:val="20"/>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a" w:customStyle="1">
    <w:basedOn w:val="TableNormal1"/>
    <w:rPr>
      <w:color w:val="365f91"/>
      <w:sz w:val="22"/>
      <w:szCs w:val="22"/>
    </w:rPr>
    <w:tblPr>
      <w:tblStyleRowBandSize w:val="1"/>
      <w:tblStyleColBandSize w:val="1"/>
      <w:tblCellMar>
        <w:top w:w="0.0" w:type="dxa"/>
        <w:left w:w="115.0" w:type="dxa"/>
        <w:bottom w:w="0.0" w:type="dxa"/>
        <w:right w:w="115.0" w:type="dxa"/>
      </w:tblCellMar>
    </w:tblPr>
  </w:style>
  <w:style w:type="table" w:styleId="a0" w:customStyle="1">
    <w:basedOn w:val="TableNormal1"/>
    <w:rPr>
      <w:color w:val="365f91"/>
      <w:sz w:val="22"/>
      <w:szCs w:val="22"/>
    </w:rPr>
    <w:tblPr>
      <w:tblStyleRowBandSize w:val="1"/>
      <w:tblStyleColBandSize w:val="1"/>
      <w:tblCellMar>
        <w:top w:w="0.0" w:type="dxa"/>
        <w:left w:w="115.0" w:type="dxa"/>
        <w:bottom w:w="0.0" w:type="dxa"/>
        <w:right w:w="115.0" w:type="dxa"/>
      </w:tblCellMar>
    </w:tblPr>
  </w:style>
  <w:style w:type="paragraph" w:styleId="Header">
    <w:name w:val="header"/>
    <w:basedOn w:val="Normal"/>
    <w:link w:val="HeaderChar"/>
    <w:uiPriority w:val="99"/>
    <w:unhideWhenUsed w:val="1"/>
    <w:rsid w:val="00565B9C"/>
    <w:pPr>
      <w:tabs>
        <w:tab w:val="center" w:pos="4513"/>
        <w:tab w:val="right" w:pos="9026"/>
      </w:tabs>
    </w:pPr>
  </w:style>
  <w:style w:type="character" w:styleId="HeaderChar" w:customStyle="1">
    <w:name w:val="Header Char"/>
    <w:basedOn w:val="DefaultParagraphFont"/>
    <w:link w:val="Header"/>
    <w:uiPriority w:val="99"/>
    <w:rsid w:val="00565B9C"/>
  </w:style>
  <w:style w:type="paragraph" w:styleId="NormalWeb">
    <w:name w:val="Normal (Web)"/>
    <w:basedOn w:val="Normal"/>
    <w:uiPriority w:val="99"/>
    <w:semiHidden w:val="1"/>
    <w:unhideWhenUsed w:val="1"/>
    <w:rsid w:val="00233F11"/>
    <w:rPr>
      <w:rFonts w:ascii="Times New Roman" w:cs="Times New Roman" w:hAnsi="Times New Roman"/>
    </w:rPr>
  </w:style>
  <w:style w:type="paragraph" w:styleId="ListParagraph">
    <w:name w:val="List Paragraph"/>
    <w:basedOn w:val="Normal"/>
    <w:uiPriority w:val="34"/>
    <w:qFormat w:val="1"/>
    <w:rsid w:val="00182A88"/>
    <w:pPr>
      <w:ind w:left="720"/>
      <w:contextualSpacing w:val="1"/>
    </w:pPr>
  </w:style>
  <w:style w:type="character" w:styleId="Hyperlink">
    <w:name w:val="Hyperlink"/>
    <w:basedOn w:val="DefaultParagraphFont"/>
    <w:uiPriority w:val="99"/>
    <w:unhideWhenUsed w:val="1"/>
    <w:rsid w:val="000A1314"/>
    <w:rPr>
      <w:color w:val="0000ff" w:themeColor="hyperlink"/>
      <w:u w:val="single"/>
    </w:rPr>
  </w:style>
  <w:style w:type="character" w:styleId="UnresolvedMention">
    <w:name w:val="Unresolved Mention"/>
    <w:basedOn w:val="DefaultParagraphFont"/>
    <w:uiPriority w:val="99"/>
    <w:semiHidden w:val="1"/>
    <w:unhideWhenUsed w:val="1"/>
    <w:rsid w:val="000A1314"/>
    <w:rPr>
      <w:color w:val="605e5c"/>
      <w:shd w:color="auto" w:fill="e1dfdd" w:val="clear"/>
    </w:rPr>
  </w:style>
  <w:style w:type="character" w:styleId="FollowedHyperlink">
    <w:name w:val="FollowedHyperlink"/>
    <w:basedOn w:val="DefaultParagraphFont"/>
    <w:uiPriority w:val="99"/>
    <w:semiHidden w:val="1"/>
    <w:unhideWhenUsed w:val="1"/>
    <w:rsid w:val="00833AD4"/>
    <w:rPr>
      <w:color w:val="800080" w:themeColor="followedHyperlink"/>
      <w:u w:val="single"/>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rPr>
      <w:color w:val="365f91"/>
      <w:sz w:val="22"/>
      <w:szCs w:val="22"/>
    </w:r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d91toastmasters.org.uk/wp-content/uploads/District-Council-Meeting-Minutes-20260502.docx.pdf" TargetMode="External"/><Relationship Id="rId10" Type="http://schemas.openxmlformats.org/officeDocument/2006/relationships/hyperlink" Target="https://d91toastmasters.org.uk/wp-content/uploads/19092026-Agenda-for-District-Council.docx.pdf" TargetMode="External"/><Relationship Id="rId13" Type="http://schemas.openxmlformats.org/officeDocument/2006/relationships/hyperlink" Target="https://d91toastmasters.org.uk/wp-content/uploads/District-Council-Meeting-Minutes-20260502.docx.pdf" TargetMode="External"/><Relationship Id="rId12" Type="http://schemas.openxmlformats.org/officeDocument/2006/relationships/hyperlink" Target="https://d91toastmasters.org.uk/wp-content/uploads/District-Council-Meeting-Minutes-20260502.docx.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91toastmasters.org.uk/wp-content/uploads/20260919-DC1-Slides.pdf" TargetMode="External"/><Relationship Id="rId15" Type="http://schemas.openxmlformats.org/officeDocument/2006/relationships/header" Target="header2.xml"/><Relationship Id="rId14" Type="http://schemas.openxmlformats.org/officeDocument/2006/relationships/hyperlink" Target="mailto:program.quality.director@d91toastmasters.org.uk" TargetMode="External"/><Relationship Id="rId17" Type="http://schemas.openxmlformats.org/officeDocument/2006/relationships/footer" Target="footer2.xml"/><Relationship Id="rId16" Type="http://schemas.openxmlformats.org/officeDocument/2006/relationships/header" Target="header1.xm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image" Target="media/image1.png"/><Relationship Id="rId8" Type="http://schemas.openxmlformats.org/officeDocument/2006/relationships/hyperlink" Target="https://d91toastmasters.org.uk/wp-content/uploads/19th-Sept-Council-Pack.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IsjfbhevkvswYhT1EZyqO0wJHQ==">CgMxLjA4AHIhMWhhU29IQ1pyWmJuVm5DZ0RWeXYwdHY2dElWMVZkUDUt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2026-10-01T11:16:00Z</dcterms:created>
</cp:coreProperties>
</file>